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E" w:rsidRPr="007D682C" w:rsidRDefault="00DF40CE" w:rsidP="00DF40CE">
      <w:pPr>
        <w:spacing w:after="0"/>
        <w:rPr>
          <w:caps/>
        </w:rPr>
      </w:pPr>
      <w:r w:rsidRPr="007D682C">
        <w:rPr>
          <w:caps/>
        </w:rPr>
        <w:t xml:space="preserve">Semiotikos </w:t>
      </w:r>
      <w:r w:rsidRPr="007D682C">
        <w:rPr>
          <w:caps/>
        </w:rPr>
        <w:t xml:space="preserve">magistro darbų </w:t>
      </w:r>
      <w:r w:rsidRPr="007D682C">
        <w:rPr>
          <w:caps/>
        </w:rPr>
        <w:t>gynim</w:t>
      </w:r>
      <w:r w:rsidRPr="007D682C">
        <w:rPr>
          <w:caps/>
        </w:rPr>
        <w:t xml:space="preserve">ai </w:t>
      </w:r>
    </w:p>
    <w:p w:rsidR="00DF40CE" w:rsidRDefault="007D682C" w:rsidP="007D682C">
      <w:pPr>
        <w:spacing w:after="0"/>
      </w:pPr>
      <w:r>
        <w:t>Birželio</w:t>
      </w:r>
      <w:r w:rsidR="00DF40CE">
        <w:t xml:space="preserve"> 6 d. </w:t>
      </w:r>
      <w:r>
        <w:t xml:space="preserve">  111 (</w:t>
      </w:r>
      <w:r w:rsidRPr="007D682C">
        <w:t>A. J. Greimo</w:t>
      </w:r>
      <w:r>
        <w:t xml:space="preserve">) </w:t>
      </w:r>
      <w:r w:rsidR="00DF40CE">
        <w:t xml:space="preserve">aud. </w:t>
      </w:r>
    </w:p>
    <w:p w:rsidR="00DF40CE" w:rsidRDefault="00DF40CE" w:rsidP="00DF40CE">
      <w:pPr>
        <w:spacing w:after="0"/>
      </w:pPr>
    </w:p>
    <w:p w:rsidR="00DF40CE" w:rsidRDefault="00DF40CE" w:rsidP="00DF40CE">
      <w:pPr>
        <w:spacing w:after="0"/>
      </w:pPr>
      <w:r>
        <w:t>Gynimų komisija:</w:t>
      </w:r>
    </w:p>
    <w:p w:rsidR="00DF40CE" w:rsidRDefault="00DF40CE" w:rsidP="00DF40CE">
      <w:pPr>
        <w:spacing w:after="0"/>
      </w:pPr>
      <w:r>
        <w:t>Doc. dr. Vigmantas Butkus</w:t>
      </w:r>
      <w:r w:rsidR="007D682C">
        <w:t xml:space="preserve"> (LLTI) - komisijos pirmininkas</w:t>
      </w:r>
    </w:p>
    <w:p w:rsidR="00DF40CE" w:rsidRDefault="00DF40CE" w:rsidP="00DF40CE">
      <w:pPr>
        <w:spacing w:after="0"/>
      </w:pPr>
      <w:r>
        <w:t xml:space="preserve">Prof. dr. Arūnas Sverdiolas (VU) </w:t>
      </w:r>
    </w:p>
    <w:p w:rsidR="00DF40CE" w:rsidRDefault="00DF40CE" w:rsidP="00DF40CE">
      <w:pPr>
        <w:spacing w:after="0"/>
      </w:pPr>
      <w:r>
        <w:t>Prof. dr. Kęstutis Nastopka (VU)</w:t>
      </w:r>
      <w:bookmarkStart w:id="0" w:name="_GoBack"/>
      <w:bookmarkEnd w:id="0"/>
    </w:p>
    <w:p w:rsidR="00DF40CE" w:rsidRDefault="00DF40CE" w:rsidP="00DF40CE">
      <w:pPr>
        <w:spacing w:after="0"/>
      </w:pPr>
      <w:r>
        <w:t>Doc. dr. Nijolė Keršytė (VU)</w:t>
      </w:r>
    </w:p>
    <w:tbl>
      <w:tblPr>
        <w:tblStyle w:val="TableGrid"/>
        <w:tblpPr w:leftFromText="180" w:rightFromText="180" w:vertAnchor="page" w:horzAnchor="margin" w:tblpY="4996"/>
        <w:tblW w:w="14755" w:type="dxa"/>
        <w:tblLook w:val="04A0" w:firstRow="1" w:lastRow="0" w:firstColumn="1" w:lastColumn="0" w:noHBand="0" w:noVBand="1"/>
      </w:tblPr>
      <w:tblGrid>
        <w:gridCol w:w="1525"/>
        <w:gridCol w:w="1980"/>
        <w:gridCol w:w="5220"/>
        <w:gridCol w:w="2880"/>
        <w:gridCol w:w="3150"/>
      </w:tblGrid>
      <w:tr w:rsidR="007D682C" w:rsidTr="007D682C">
        <w:tc>
          <w:tcPr>
            <w:tcW w:w="1525" w:type="dxa"/>
          </w:tcPr>
          <w:p w:rsidR="007D682C" w:rsidRDefault="007D682C" w:rsidP="007D682C">
            <w:r>
              <w:t>Laikas</w:t>
            </w:r>
          </w:p>
        </w:tc>
        <w:tc>
          <w:tcPr>
            <w:tcW w:w="1980" w:type="dxa"/>
          </w:tcPr>
          <w:p w:rsidR="007D682C" w:rsidRDefault="007D682C" w:rsidP="007D682C">
            <w:r>
              <w:t>Autorė</w:t>
            </w:r>
          </w:p>
        </w:tc>
        <w:tc>
          <w:tcPr>
            <w:tcW w:w="5220" w:type="dxa"/>
          </w:tcPr>
          <w:p w:rsidR="007D682C" w:rsidRDefault="007D682C" w:rsidP="007D682C">
            <w:r>
              <w:t>Darbo pavadinimas</w:t>
            </w:r>
          </w:p>
        </w:tc>
        <w:tc>
          <w:tcPr>
            <w:tcW w:w="2880" w:type="dxa"/>
          </w:tcPr>
          <w:p w:rsidR="007D682C" w:rsidRDefault="007D682C" w:rsidP="007D682C">
            <w:r>
              <w:t>Vadovas /-ė</w:t>
            </w:r>
          </w:p>
        </w:tc>
        <w:tc>
          <w:tcPr>
            <w:tcW w:w="3150" w:type="dxa"/>
          </w:tcPr>
          <w:p w:rsidR="007D682C" w:rsidRDefault="007D682C" w:rsidP="007D682C">
            <w:r>
              <w:t>Recenzentas /-ė</w:t>
            </w:r>
          </w:p>
        </w:tc>
      </w:tr>
      <w:tr w:rsidR="007D682C" w:rsidTr="007D682C">
        <w:tc>
          <w:tcPr>
            <w:tcW w:w="1525" w:type="dxa"/>
          </w:tcPr>
          <w:p w:rsidR="007D682C" w:rsidRDefault="007D682C" w:rsidP="007D682C">
            <w:r w:rsidRPr="00046834">
              <w:t>10:00 -11:00</w:t>
            </w:r>
          </w:p>
        </w:tc>
        <w:tc>
          <w:tcPr>
            <w:tcW w:w="1980" w:type="dxa"/>
          </w:tcPr>
          <w:p w:rsidR="007D682C" w:rsidRDefault="007D682C" w:rsidP="007D682C">
            <w:r>
              <w:t>Gabija Morkūnaitė</w:t>
            </w:r>
          </w:p>
        </w:tc>
        <w:tc>
          <w:tcPr>
            <w:tcW w:w="5220" w:type="dxa"/>
          </w:tcPr>
          <w:p w:rsidR="007D682C" w:rsidRDefault="007D682C" w:rsidP="007D682C">
            <w:r w:rsidRPr="005472BE">
              <w:t>Mitinis normatyvumas šiuolaikiniuose nėštumo patirties pasakojimuose</w:t>
            </w:r>
          </w:p>
        </w:tc>
        <w:tc>
          <w:tcPr>
            <w:tcW w:w="2880" w:type="dxa"/>
          </w:tcPr>
          <w:p w:rsidR="007D682C" w:rsidRDefault="007D682C" w:rsidP="007D682C">
            <w:r>
              <w:t>Doc. dr. Daiva Vaitkevičienė</w:t>
            </w:r>
          </w:p>
        </w:tc>
        <w:tc>
          <w:tcPr>
            <w:tcW w:w="3150" w:type="dxa"/>
          </w:tcPr>
          <w:p w:rsidR="007D682C" w:rsidRDefault="007D682C" w:rsidP="007D682C">
            <w:r>
              <w:t>Dr. Giedrė Šmitienė</w:t>
            </w:r>
          </w:p>
        </w:tc>
      </w:tr>
      <w:tr w:rsidR="007D682C" w:rsidTr="007D682C">
        <w:tc>
          <w:tcPr>
            <w:tcW w:w="1525" w:type="dxa"/>
          </w:tcPr>
          <w:p w:rsidR="007D682C" w:rsidRDefault="007D682C" w:rsidP="007D682C">
            <w:r>
              <w:t>11:00-12:00</w:t>
            </w:r>
          </w:p>
        </w:tc>
        <w:tc>
          <w:tcPr>
            <w:tcW w:w="1980" w:type="dxa"/>
          </w:tcPr>
          <w:p w:rsidR="007D682C" w:rsidRDefault="007D682C" w:rsidP="007D682C">
            <w:r>
              <w:t>Agnė Ambrazaitė</w:t>
            </w:r>
          </w:p>
        </w:tc>
        <w:tc>
          <w:tcPr>
            <w:tcW w:w="5220" w:type="dxa"/>
          </w:tcPr>
          <w:p w:rsidR="007D682C" w:rsidRDefault="007D682C" w:rsidP="007D682C">
            <w:r w:rsidRPr="005472BE">
              <w:t xml:space="preserve">Buvimas ir atrodymas Igno Šeiniaus romane </w:t>
            </w:r>
            <w:r>
              <w:t>„</w:t>
            </w:r>
            <w:r w:rsidRPr="005472BE">
              <w:t>Siegfried Immerselbė atsijaunina</w:t>
            </w:r>
            <w:r>
              <w:t>“</w:t>
            </w:r>
          </w:p>
        </w:tc>
        <w:tc>
          <w:tcPr>
            <w:tcW w:w="2880" w:type="dxa"/>
          </w:tcPr>
          <w:p w:rsidR="007D682C" w:rsidRDefault="007D682C" w:rsidP="007D682C">
            <w:r>
              <w:t>Prof. dr. Paulius V. Subačius</w:t>
            </w:r>
          </w:p>
        </w:tc>
        <w:tc>
          <w:tcPr>
            <w:tcW w:w="3150" w:type="dxa"/>
          </w:tcPr>
          <w:p w:rsidR="007D682C" w:rsidRDefault="007D682C" w:rsidP="007D682C">
            <w:r>
              <w:t>Asist. dr. Jurgita Katkuvienė</w:t>
            </w:r>
          </w:p>
        </w:tc>
      </w:tr>
      <w:tr w:rsidR="007D682C" w:rsidTr="007D682C">
        <w:tc>
          <w:tcPr>
            <w:tcW w:w="1525" w:type="dxa"/>
          </w:tcPr>
          <w:p w:rsidR="007D682C" w:rsidRPr="00DF40CE" w:rsidRDefault="007D682C" w:rsidP="007D682C">
            <w:pPr>
              <w:rPr>
                <w:i/>
                <w:iCs/>
              </w:rPr>
            </w:pPr>
            <w:r w:rsidRPr="00DF40CE">
              <w:rPr>
                <w:i/>
                <w:iCs/>
              </w:rPr>
              <w:t>12:00-13:00</w:t>
            </w:r>
          </w:p>
        </w:tc>
        <w:tc>
          <w:tcPr>
            <w:tcW w:w="13230" w:type="dxa"/>
            <w:gridSpan w:val="4"/>
          </w:tcPr>
          <w:p w:rsidR="007D682C" w:rsidRPr="00DF40CE" w:rsidRDefault="007D682C" w:rsidP="007D682C">
            <w:pPr>
              <w:rPr>
                <w:i/>
                <w:iCs/>
              </w:rPr>
            </w:pPr>
            <w:r w:rsidRPr="00DF40CE">
              <w:rPr>
                <w:i/>
                <w:iCs/>
              </w:rPr>
              <w:t>Petrauka</w:t>
            </w:r>
          </w:p>
        </w:tc>
      </w:tr>
      <w:tr w:rsidR="007D682C" w:rsidTr="007D682C">
        <w:tc>
          <w:tcPr>
            <w:tcW w:w="1525" w:type="dxa"/>
          </w:tcPr>
          <w:p w:rsidR="007D682C" w:rsidRDefault="007D682C" w:rsidP="007D682C">
            <w:r>
              <w:t>13:00-14:00</w:t>
            </w:r>
          </w:p>
        </w:tc>
        <w:tc>
          <w:tcPr>
            <w:tcW w:w="1980" w:type="dxa"/>
          </w:tcPr>
          <w:p w:rsidR="007D682C" w:rsidRDefault="007D682C" w:rsidP="007D682C">
            <w:r>
              <w:t>Milda Savickaitė</w:t>
            </w:r>
          </w:p>
        </w:tc>
        <w:tc>
          <w:tcPr>
            <w:tcW w:w="5220" w:type="dxa"/>
          </w:tcPr>
          <w:p w:rsidR="007D682C" w:rsidRDefault="007D682C" w:rsidP="007D682C">
            <w:r w:rsidRPr="00046834">
              <w:t xml:space="preserve">Prasmės </w:t>
            </w:r>
            <w:r>
              <w:t>konstravimas spektaklyje „Lokis“</w:t>
            </w:r>
          </w:p>
        </w:tc>
        <w:tc>
          <w:tcPr>
            <w:tcW w:w="2880" w:type="dxa"/>
          </w:tcPr>
          <w:p w:rsidR="007D682C" w:rsidRDefault="007D682C" w:rsidP="007D682C">
            <w:r>
              <w:t>Doc. dr. Birutė Meržvinskytė</w:t>
            </w:r>
          </w:p>
        </w:tc>
        <w:tc>
          <w:tcPr>
            <w:tcW w:w="3150" w:type="dxa"/>
          </w:tcPr>
          <w:p w:rsidR="007D682C" w:rsidRDefault="007D682C" w:rsidP="007D682C">
            <w:r>
              <w:t>Asist. dr. Paulius Jevsejevas</w:t>
            </w:r>
          </w:p>
        </w:tc>
      </w:tr>
      <w:tr w:rsidR="007D682C" w:rsidTr="007D682C">
        <w:tc>
          <w:tcPr>
            <w:tcW w:w="1525" w:type="dxa"/>
          </w:tcPr>
          <w:p w:rsidR="007D682C" w:rsidRDefault="007D682C" w:rsidP="007D682C">
            <w:r>
              <w:t>14:00-15:00</w:t>
            </w:r>
          </w:p>
        </w:tc>
        <w:tc>
          <w:tcPr>
            <w:tcW w:w="1980" w:type="dxa"/>
          </w:tcPr>
          <w:p w:rsidR="007D682C" w:rsidRDefault="007D682C" w:rsidP="007D682C">
            <w:r>
              <w:t>Miglė Žuvelytė</w:t>
            </w:r>
          </w:p>
        </w:tc>
        <w:tc>
          <w:tcPr>
            <w:tcW w:w="5220" w:type="dxa"/>
          </w:tcPr>
          <w:p w:rsidR="007D682C" w:rsidRDefault="007D682C" w:rsidP="007D682C">
            <w:r w:rsidRPr="00DF40CE">
              <w:t xml:space="preserve">Erdvės poetika </w:t>
            </w:r>
            <w:r>
              <w:t>Antano Škėmos novelių triptike „</w:t>
            </w:r>
            <w:r w:rsidRPr="00DF40CE">
              <w:t>Oloferna</w:t>
            </w:r>
            <w:r>
              <w:t>s“</w:t>
            </w:r>
          </w:p>
        </w:tc>
        <w:tc>
          <w:tcPr>
            <w:tcW w:w="2880" w:type="dxa"/>
          </w:tcPr>
          <w:p w:rsidR="007D682C" w:rsidRDefault="007D682C" w:rsidP="007D682C">
            <w:r>
              <w:t>Asist. dr. Jurgita Katkuvienė</w:t>
            </w:r>
          </w:p>
        </w:tc>
        <w:tc>
          <w:tcPr>
            <w:tcW w:w="3150" w:type="dxa"/>
          </w:tcPr>
          <w:p w:rsidR="007D682C" w:rsidRDefault="007D682C" w:rsidP="007D682C">
            <w:r>
              <w:t>Prof. dr. Kęstutis Nastopka</w:t>
            </w:r>
          </w:p>
        </w:tc>
      </w:tr>
    </w:tbl>
    <w:p w:rsidR="00197EFA" w:rsidRDefault="00DF40CE" w:rsidP="00DF40CE">
      <w:pPr>
        <w:spacing w:after="0"/>
      </w:pPr>
      <w:r>
        <w:t>Asist. dr. Paulius Jevsejevas (VU)</w:t>
      </w:r>
    </w:p>
    <w:sectPr w:rsidR="00197EFA" w:rsidSect="005472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E"/>
    <w:rsid w:val="00046834"/>
    <w:rsid w:val="00197EFA"/>
    <w:rsid w:val="005472BE"/>
    <w:rsid w:val="007D682C"/>
    <w:rsid w:val="00DF40CE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C9CD2-EADC-4F85-8C7F-164A9CEE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2019-05-29T17:01:00Z</dcterms:created>
  <dcterms:modified xsi:type="dcterms:W3CDTF">2019-05-29T18:32:00Z</dcterms:modified>
</cp:coreProperties>
</file>